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3C3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Extended 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C81" w:rsidRPr="00E05864" w:rsidRDefault="0085176B" w:rsidP="0085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67: 3D Animation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E50A3D" w:rsidP="000A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bookmarkStart w:id="0" w:name="_GoBack"/>
            <w:bookmarkEnd w:id="0"/>
            <w:r w:rsidR="0076629C">
              <w:rPr>
                <w:rFonts w:ascii="Arial" w:hAnsi="Arial" w:cs="Arial"/>
                <w:sz w:val="20"/>
                <w:szCs w:val="20"/>
              </w:rPr>
              <w:t>/</w:t>
            </w:r>
            <w:r w:rsidR="005A5005">
              <w:rPr>
                <w:rFonts w:ascii="Arial" w:hAnsi="Arial" w:cs="Arial"/>
                <w:sz w:val="20"/>
                <w:szCs w:val="20"/>
              </w:rPr>
              <w:t>0</w:t>
            </w:r>
            <w:r w:rsidR="00D84D3E">
              <w:rPr>
                <w:rFonts w:ascii="Arial" w:hAnsi="Arial" w:cs="Arial"/>
                <w:sz w:val="20"/>
                <w:szCs w:val="20"/>
              </w:rPr>
              <w:t>3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 w:rsidR="00D84D3E">
              <w:rPr>
                <w:rFonts w:ascii="Arial" w:hAnsi="Arial" w:cs="Arial"/>
                <w:sz w:val="20"/>
                <w:szCs w:val="20"/>
              </w:rPr>
              <w:t>8</w:t>
            </w:r>
            <w:r w:rsidR="00381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3816A1" w:rsidP="003A78FE">
            <w:pPr>
              <w:rPr>
                <w:rFonts w:ascii="Arial" w:hAnsi="Arial" w:cs="Arial"/>
                <w:sz w:val="20"/>
                <w:szCs w:val="20"/>
              </w:rPr>
            </w:pPr>
            <w:r w:rsidRPr="003816A1">
              <w:rPr>
                <w:rFonts w:ascii="Arial" w:hAnsi="Arial" w:cs="Arial"/>
                <w:sz w:val="20"/>
                <w:szCs w:val="20"/>
                <w:u w:val="single"/>
              </w:rPr>
              <w:t>Task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8FE">
              <w:rPr>
                <w:rFonts w:ascii="Arial" w:hAnsi="Arial" w:cs="Arial"/>
                <w:sz w:val="20"/>
                <w:szCs w:val="20"/>
              </w:rPr>
              <w:t>13</w:t>
            </w:r>
            <w:r w:rsidR="000A15AB">
              <w:rPr>
                <w:rFonts w:ascii="Arial" w:hAnsi="Arial" w:cs="Arial"/>
                <w:sz w:val="20"/>
                <w:szCs w:val="20"/>
              </w:rPr>
              <w:t>/04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 w:rsidR="00D84D3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A1">
              <w:rPr>
                <w:rFonts w:ascii="Arial" w:hAnsi="Arial" w:cs="Arial"/>
                <w:sz w:val="20"/>
                <w:szCs w:val="20"/>
                <w:u w:val="single"/>
              </w:rPr>
              <w:t>Task 2:</w:t>
            </w:r>
            <w:r w:rsidR="00D84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8F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/05/201</w:t>
            </w:r>
            <w:r w:rsidR="00D84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0A15AB" w:rsidP="000A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3D an Animated Sequence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A15AB" w:rsidRPr="00E51860" w:rsidRDefault="000A15AB" w:rsidP="00A9534C">
            <w:pPr>
              <w:rPr>
                <w:sz w:val="22"/>
                <w:szCs w:val="22"/>
              </w:rPr>
            </w:pPr>
          </w:p>
          <w:p w:rsidR="0085176B" w:rsidRPr="00A421BD" w:rsidRDefault="00615BF2" w:rsidP="00A421BD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>Learning Outcomes</w:t>
            </w:r>
            <w:r w:rsidR="00787D56">
              <w:rPr>
                <w:b/>
                <w:color w:val="002060"/>
                <w:sz w:val="22"/>
                <w:szCs w:val="22"/>
              </w:rPr>
              <w:t xml:space="preserve"> for Unit 67</w:t>
            </w:r>
            <w:r w:rsidR="00D84D3E">
              <w:rPr>
                <w:b/>
                <w:color w:val="002060"/>
                <w:sz w:val="22"/>
                <w:szCs w:val="22"/>
              </w:rPr>
              <w:t xml:space="preserve"> being assessed</w:t>
            </w:r>
            <w:r w:rsidRPr="00E51860">
              <w:rPr>
                <w:b/>
                <w:color w:val="002060"/>
                <w:sz w:val="22"/>
                <w:szCs w:val="22"/>
              </w:rPr>
              <w:t xml:space="preserve">: </w:t>
            </w:r>
          </w:p>
          <w:p w:rsidR="0085176B" w:rsidRDefault="0085176B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</w:p>
          <w:p w:rsidR="00E51860" w:rsidRDefault="00787D5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P2</w:t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Generate outline ideas for a 3D animation working within appropriate conventions and with some assistance.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M2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 Generate detailed ideas for a 3D animation showing some imagination and with only occasional assistance.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D2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 Generate thoroughly thought through ideas for a 3D animation showing creativity and flair and working independently to professional expectations.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 </w:t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P3</w:t>
            </w:r>
            <w:r w:rsidRPr="0083193A">
              <w:rPr>
                <w:rFonts w:ascii="Arial" w:hAnsi="Arial" w:cs="Arial"/>
                <w:color w:val="0B5394"/>
                <w:shd w:val="clear" w:color="auto" w:fill="FFFFFF"/>
                <w:lang w:eastAsia="en-GB"/>
              </w:rPr>
              <w:t> 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Create a 3D animation following industry practice, working within appropriate conventions and with some assistance.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M3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 Create a 3D animation to a good technical standard following industry practice, showing some imagination and with only occasional assistance.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D3</w:t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Create a 3D animation to a technical quality that reflects near-professional standards following industry practice, showing creativity and flair and working independently to professional expectations.</w:t>
            </w: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766A" w:rsidRPr="00D84D3E" w:rsidRDefault="00D84D3E" w:rsidP="00D84D3E">
            <w:pPr>
              <w:autoSpaceDE w:val="0"/>
              <w:autoSpaceDN w:val="0"/>
              <w:adjustRightInd w:val="0"/>
              <w:jc w:val="center"/>
              <w:rPr>
                <w:rFonts w:ascii="Humanist531BT-BoldA" w:hAnsi="Humanist531BT-BoldA" w:cs="Humanist531BT-BoldA"/>
                <w:b/>
                <w:bCs/>
                <w:sz w:val="22"/>
                <w:szCs w:val="22"/>
                <w:lang w:eastAsia="en-GB"/>
              </w:rPr>
            </w:pPr>
            <w:r w:rsidRPr="00D84D3E">
              <w:rPr>
                <w:rFonts w:ascii="Humanist531BT-BoldA" w:hAnsi="Humanist531BT-BoldA" w:cs="Humanist531BT-BoldA"/>
                <w:b/>
                <w:bCs/>
                <w:sz w:val="22"/>
                <w:szCs w:val="22"/>
                <w:lang w:eastAsia="en-GB"/>
              </w:rPr>
              <w:lastRenderedPageBreak/>
              <w:t xml:space="preserve">Pick either scenario 1 </w:t>
            </w:r>
            <w:r w:rsidRPr="00723AFF">
              <w:rPr>
                <w:rFonts w:ascii="Humanist531BT-BoldA" w:hAnsi="Humanist531BT-BoldA" w:cs="Humanist531BT-BoldA"/>
                <w:b/>
                <w:bCs/>
                <w:sz w:val="22"/>
                <w:szCs w:val="22"/>
                <w:u w:val="single"/>
                <w:lang w:eastAsia="en-GB"/>
              </w:rPr>
              <w:t>or</w:t>
            </w:r>
            <w:r w:rsidRPr="00D84D3E">
              <w:rPr>
                <w:rFonts w:ascii="Humanist531BT-BoldA" w:hAnsi="Humanist531BT-BoldA" w:cs="Humanist531BT-BoldA"/>
                <w:b/>
                <w:bCs/>
                <w:sz w:val="22"/>
                <w:szCs w:val="22"/>
                <w:lang w:eastAsia="en-GB"/>
              </w:rPr>
              <w:t xml:space="preserve"> 2 below. Then complete task 1 and 2 based upon that scenario.</w:t>
            </w:r>
          </w:p>
          <w:p w:rsidR="00D84D3E" w:rsidRDefault="00D84D3E" w:rsidP="00D84D3E">
            <w:pPr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723AFF" w:rsidRPr="00723AFF" w:rsidRDefault="00723AFF" w:rsidP="00723A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23AF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For both assignments you are </w:t>
            </w:r>
            <w:r w:rsidRPr="00723AFF">
              <w:rPr>
                <w:rFonts w:ascii="Arial" w:hAnsi="Arial" w:cs="Arial"/>
                <w:b/>
                <w:sz w:val="22"/>
                <w:szCs w:val="22"/>
              </w:rPr>
              <w:t>an apprenticeship games designer working for a games developer in the East Midlands.</w:t>
            </w:r>
          </w:p>
          <w:p w:rsidR="00723AFF" w:rsidRDefault="00723AFF" w:rsidP="00D84D3E">
            <w:pPr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84D3E" w:rsidRPr="00723AFF" w:rsidRDefault="00D84D3E" w:rsidP="00D84D3E">
            <w:pPr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D84D3E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>Scenario 1</w:t>
            </w:r>
          </w:p>
          <w:p w:rsidR="00D84D3E" w:rsidRPr="00D84D3E" w:rsidRDefault="00D84D3E" w:rsidP="00D84D3E">
            <w:pPr>
              <w:rPr>
                <w:rFonts w:ascii="Arial" w:hAnsi="Arial" w:cs="Arial"/>
                <w:sz w:val="22"/>
                <w:szCs w:val="22"/>
              </w:rPr>
            </w:pPr>
            <w:r w:rsidRPr="00D84D3E">
              <w:rPr>
                <w:rFonts w:ascii="Arial" w:hAnsi="Arial" w:cs="Arial"/>
                <w:sz w:val="22"/>
                <w:szCs w:val="22"/>
              </w:rPr>
              <w:br/>
              <w:t>Your manager has asked you to plan and create an animated short trailer, advert or cut scene for your currently in production game.</w:t>
            </w:r>
            <w:r w:rsidR="00723AFF">
              <w:rPr>
                <w:rFonts w:ascii="Arial" w:hAnsi="Arial" w:cs="Arial"/>
                <w:sz w:val="22"/>
                <w:szCs w:val="22"/>
              </w:rPr>
              <w:t xml:space="preserve"> It must be between 20 and 30 seconds long.</w:t>
            </w:r>
          </w:p>
          <w:p w:rsidR="00D84D3E" w:rsidRDefault="00D84D3E" w:rsidP="00D84D3E">
            <w:pPr>
              <w:rPr>
                <w:rFonts w:ascii="Arial" w:hAnsi="Arial" w:cs="Arial"/>
                <w:color w:val="333333"/>
                <w:lang w:eastAsia="en-GB"/>
              </w:rPr>
            </w:pPr>
          </w:p>
          <w:p w:rsidR="00D84D3E" w:rsidRPr="00D84D3E" w:rsidRDefault="00D84D3E" w:rsidP="00D84D3E">
            <w:pPr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>Scenario 2</w:t>
            </w:r>
          </w:p>
          <w:p w:rsidR="00D84D3E" w:rsidRDefault="00D84D3E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84D3E" w:rsidRPr="00D84D3E" w:rsidRDefault="00D84D3E" w:rsidP="00D84D3E">
            <w:pPr>
              <w:rPr>
                <w:rFonts w:ascii="Arial" w:hAnsi="Arial" w:cs="Arial"/>
                <w:sz w:val="22"/>
                <w:szCs w:val="22"/>
              </w:rPr>
            </w:pPr>
            <w:r w:rsidRPr="00D84D3E">
              <w:rPr>
                <w:rFonts w:ascii="Arial" w:hAnsi="Arial" w:cs="Arial"/>
                <w:sz w:val="22"/>
                <w:szCs w:val="22"/>
              </w:rPr>
              <w:t xml:space="preserve">3D animation is probably best known in the wider world due to the creation of animated films. Now is your chance to create your own Pixar style short film. Using the </w:t>
            </w:r>
            <w:r>
              <w:rPr>
                <w:rFonts w:ascii="Arial" w:hAnsi="Arial" w:cs="Arial"/>
                <w:sz w:val="22"/>
                <w:szCs w:val="22"/>
              </w:rPr>
              <w:t>Pixar’s short film “Luxo Jr.” as inspiration you will create a short film between 20 and 30 seconds using you own designed, modelled and rigged desk lamp character.</w:t>
            </w:r>
          </w:p>
          <w:p w:rsidR="00D84D3E" w:rsidRDefault="00D84D3E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84D3E" w:rsidRDefault="00D84D3E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84D3E" w:rsidRPr="00D84D3E" w:rsidRDefault="00E74CC4" w:rsidP="00D8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 w:rsidR="00015C7A" w:rsidRP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1</w:t>
            </w:r>
            <w:r w:rsidR="006E3E76" w:rsidRP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– Due </w:t>
            </w:r>
            <w:r w:rsidR="003A78FE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>13</w:t>
            </w:r>
            <w:r w:rsidR="00B83CE0" w:rsidRP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vertAlign w:val="superscript"/>
                <w:lang w:eastAsia="en-GB"/>
              </w:rPr>
              <w:t>th</w:t>
            </w:r>
            <w:r w:rsid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April</w:t>
            </w:r>
          </w:p>
          <w:p w:rsidR="00D84D3E" w:rsidRDefault="00D84D3E" w:rsidP="00D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D8B" w:rsidRPr="003816A1" w:rsidRDefault="00B30D8B" w:rsidP="00D917E1">
            <w:pPr>
              <w:rPr>
                <w:rFonts w:ascii="Arial" w:hAnsi="Arial" w:cs="Arial"/>
                <w:sz w:val="22"/>
                <w:szCs w:val="22"/>
              </w:rPr>
            </w:pPr>
            <w:r w:rsidRPr="003816A1">
              <w:rPr>
                <w:rFonts w:ascii="Arial" w:hAnsi="Arial" w:cs="Arial"/>
                <w:sz w:val="22"/>
                <w:szCs w:val="22"/>
              </w:rPr>
              <w:t xml:space="preserve">You will generate ideas and specification documentation for a 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 xml:space="preserve">trailer/advert or cut-scene using 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3D animation 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Pr="003816A1">
              <w:rPr>
                <w:rFonts w:ascii="Arial" w:hAnsi="Arial" w:cs="Arial"/>
                <w:sz w:val="22"/>
                <w:szCs w:val="22"/>
              </w:rPr>
              <w:t>which last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84D3E">
              <w:rPr>
                <w:rFonts w:ascii="Arial" w:hAnsi="Arial" w:cs="Arial"/>
                <w:sz w:val="22"/>
                <w:szCs w:val="22"/>
              </w:rPr>
              <w:t>between 20 and 30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>seconds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C4DC0">
              <w:rPr>
                <w:rFonts w:ascii="Arial" w:hAnsi="Arial" w:cs="Arial"/>
                <w:sz w:val="22"/>
                <w:szCs w:val="22"/>
              </w:rPr>
              <w:t xml:space="preserve">It must match one of the 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>scenario brief</w:t>
            </w:r>
            <w:r w:rsidR="005C4DC0">
              <w:rPr>
                <w:rFonts w:ascii="Arial" w:hAnsi="Arial" w:cs="Arial"/>
                <w:sz w:val="22"/>
                <w:szCs w:val="22"/>
              </w:rPr>
              <w:t>s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 xml:space="preserve"> above and your own specifications.</w:t>
            </w:r>
          </w:p>
          <w:p w:rsidR="00B30D8B" w:rsidRPr="003816A1" w:rsidRDefault="00B30D8B" w:rsidP="00D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CE0" w:rsidRPr="003816A1" w:rsidRDefault="00B30D8B" w:rsidP="00D917E1">
            <w:pPr>
              <w:rPr>
                <w:rFonts w:ascii="Arial" w:hAnsi="Arial" w:cs="Arial"/>
                <w:sz w:val="22"/>
                <w:szCs w:val="22"/>
              </w:rPr>
            </w:pPr>
            <w:r w:rsidRPr="003816A1">
              <w:rPr>
                <w:rFonts w:ascii="Arial" w:hAnsi="Arial" w:cs="Arial"/>
                <w:sz w:val="22"/>
                <w:szCs w:val="22"/>
              </w:rPr>
              <w:t xml:space="preserve">You will: </w:t>
            </w:r>
          </w:p>
          <w:p w:rsidR="00B83CE0" w:rsidRPr="003816A1" w:rsidRDefault="00B83CE0" w:rsidP="00B83C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816A1">
              <w:rPr>
                <w:rFonts w:ascii="Arial" w:hAnsi="Arial" w:cs="Arial"/>
                <w:sz w:val="22"/>
                <w:szCs w:val="22"/>
              </w:rPr>
              <w:t>Create your own brief based on the assignment scenario</w:t>
            </w:r>
          </w:p>
          <w:p w:rsidR="00B30D8B" w:rsidRPr="003816A1" w:rsidRDefault="00B30D8B" w:rsidP="00B83C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816A1">
              <w:rPr>
                <w:rFonts w:ascii="Arial" w:hAnsi="Arial" w:cs="Arial"/>
                <w:sz w:val="22"/>
                <w:szCs w:val="22"/>
              </w:rPr>
              <w:t>Consider and interpret the brief gener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>ating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 and record</w:t>
            </w:r>
            <w:r w:rsidR="00B83CE0" w:rsidRPr="003816A1">
              <w:rPr>
                <w:rFonts w:ascii="Arial" w:hAnsi="Arial" w:cs="Arial"/>
                <w:sz w:val="22"/>
                <w:szCs w:val="22"/>
              </w:rPr>
              <w:t>ing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 ideas </w:t>
            </w:r>
          </w:p>
          <w:p w:rsidR="00FB5749" w:rsidRPr="00FB5749" w:rsidRDefault="00B83CE0" w:rsidP="00FB57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  <w:r w:rsidRPr="003816A1">
              <w:rPr>
                <w:rFonts w:ascii="Arial" w:hAnsi="Arial" w:cs="Arial"/>
                <w:sz w:val="22"/>
                <w:szCs w:val="22"/>
              </w:rPr>
              <w:t>D</w:t>
            </w:r>
            <w:r w:rsidR="00B30D8B" w:rsidRPr="003816A1">
              <w:rPr>
                <w:rFonts w:ascii="Arial" w:hAnsi="Arial" w:cs="Arial"/>
                <w:sz w:val="22"/>
                <w:szCs w:val="22"/>
              </w:rPr>
              <w:t xml:space="preserve">evelop </w:t>
            </w:r>
            <w:r w:rsidRPr="003816A1">
              <w:rPr>
                <w:rFonts w:ascii="Arial" w:hAnsi="Arial" w:cs="Arial"/>
                <w:sz w:val="22"/>
                <w:szCs w:val="22"/>
              </w:rPr>
              <w:t>the</w:t>
            </w:r>
            <w:r w:rsidR="00B30D8B" w:rsidRPr="003816A1">
              <w:rPr>
                <w:rFonts w:ascii="Arial" w:hAnsi="Arial" w:cs="Arial"/>
                <w:sz w:val="22"/>
                <w:szCs w:val="22"/>
              </w:rPr>
              <w:t xml:space="preserve"> idea carry</w:t>
            </w:r>
            <w:r w:rsidR="003816A1" w:rsidRPr="003816A1">
              <w:rPr>
                <w:rFonts w:ascii="Arial" w:hAnsi="Arial" w:cs="Arial"/>
                <w:sz w:val="22"/>
                <w:szCs w:val="22"/>
              </w:rPr>
              <w:t>ing</w:t>
            </w:r>
            <w:r w:rsidR="00B30D8B" w:rsidRPr="003816A1">
              <w:rPr>
                <w:rFonts w:ascii="Arial" w:hAnsi="Arial" w:cs="Arial"/>
                <w:sz w:val="22"/>
                <w:szCs w:val="22"/>
              </w:rPr>
              <w:t xml:space="preserve"> out pre-production planning for that </w:t>
            </w:r>
            <w:r w:rsidRPr="003816A1">
              <w:rPr>
                <w:rFonts w:ascii="Arial" w:hAnsi="Arial" w:cs="Arial"/>
                <w:sz w:val="22"/>
                <w:szCs w:val="22"/>
              </w:rPr>
              <w:t>while compiling</w:t>
            </w:r>
            <w:r w:rsidR="00B30D8B" w:rsidRPr="003816A1">
              <w:rPr>
                <w:rFonts w:ascii="Arial" w:hAnsi="Arial" w:cs="Arial"/>
                <w:sz w:val="22"/>
                <w:szCs w:val="22"/>
              </w:rPr>
              <w:t xml:space="preserve"> a comprehensive development log evidencing </w:t>
            </w:r>
            <w:r w:rsidRPr="003816A1">
              <w:rPr>
                <w:rFonts w:ascii="Arial" w:hAnsi="Arial" w:cs="Arial"/>
                <w:sz w:val="22"/>
                <w:szCs w:val="22"/>
              </w:rPr>
              <w:t>your</w:t>
            </w:r>
            <w:r w:rsidR="00B30D8B" w:rsidRPr="003816A1">
              <w:rPr>
                <w:rFonts w:ascii="Arial" w:hAnsi="Arial" w:cs="Arial"/>
                <w:sz w:val="22"/>
                <w:szCs w:val="22"/>
              </w:rPr>
              <w:t xml:space="preserve"> creative work.</w:t>
            </w:r>
          </w:p>
          <w:p w:rsidR="003816A1" w:rsidRPr="003816A1" w:rsidRDefault="003816A1" w:rsidP="00D917E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E81AAC" w:rsidRDefault="003816A1" w:rsidP="00D917E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  <w:r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D</w:t>
            </w:r>
            <w:r w:rsidR="00B83CE0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evelopment materials include storyboards, </w:t>
            </w:r>
            <w:r w:rsidR="00787D56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thumbnail sketches, mood board, legal and constraints.</w:t>
            </w:r>
            <w:r w:rsidR="006A74BD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You can use concept art from Unit 69: Drawing Concept Art for Computer Games</w:t>
            </w:r>
            <w:r w:rsidR="005C4DC0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if relevant.</w:t>
            </w:r>
          </w:p>
          <w:p w:rsidR="00E81AAC" w:rsidRDefault="00E81AAC" w:rsidP="00D917E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535D54" w:rsidRPr="00B83CE0" w:rsidRDefault="00E81AAC" w:rsidP="00D917E1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  <w:r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Justify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your </w:t>
            </w:r>
            <w:r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choice of final ideas for implementation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.</w:t>
            </w:r>
            <w:r w:rsidR="00787D56" w:rsidRPr="00B83CE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</w:r>
            <w:r w:rsidR="00787D56" w:rsidRPr="00B83CE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</w:r>
          </w:p>
          <w:p w:rsidR="00535D54" w:rsidRPr="00B83CE0" w:rsidRDefault="00535D54" w:rsidP="00D917E1">
            <w:pPr>
              <w:rPr>
                <w:rFonts w:ascii="Arial" w:hAnsi="Arial" w:cs="Arial"/>
                <w:b/>
                <w:color w:val="002060"/>
                <w:sz w:val="22"/>
                <w:szCs w:val="22"/>
                <w:shd w:val="clear" w:color="auto" w:fill="FFFFFF"/>
                <w:lang w:eastAsia="en-GB"/>
              </w:rPr>
            </w:pPr>
            <w:r w:rsidRPr="00B83CE0">
              <w:rPr>
                <w:rFonts w:ascii="Arial" w:hAnsi="Arial" w:cs="Arial"/>
                <w:b/>
                <w:color w:val="002060"/>
                <w:sz w:val="22"/>
                <w:szCs w:val="22"/>
                <w:shd w:val="clear" w:color="auto" w:fill="FFFFFF"/>
                <w:lang w:eastAsia="en-GB"/>
              </w:rPr>
              <w:t>Task 2</w:t>
            </w:r>
            <w:r w:rsidR="00B83CE0">
              <w:rPr>
                <w:rFonts w:ascii="Arial" w:hAnsi="Arial" w:cs="Arial"/>
                <w:b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 – Due </w:t>
            </w:r>
            <w:r w:rsidR="00D84D3E">
              <w:rPr>
                <w:rFonts w:ascii="Arial" w:hAnsi="Arial" w:cs="Arial"/>
                <w:b/>
                <w:color w:val="002060"/>
                <w:sz w:val="22"/>
                <w:szCs w:val="22"/>
                <w:shd w:val="clear" w:color="auto" w:fill="FFFFFF"/>
                <w:lang w:eastAsia="en-GB"/>
              </w:rPr>
              <w:t>4</w:t>
            </w:r>
            <w:r w:rsidR="00B83CE0" w:rsidRPr="00B83CE0">
              <w:rPr>
                <w:rFonts w:ascii="Arial" w:hAnsi="Arial" w:cs="Arial"/>
                <w:b/>
                <w:color w:val="002060"/>
                <w:sz w:val="22"/>
                <w:szCs w:val="22"/>
                <w:shd w:val="clear" w:color="auto" w:fill="FFFFFF"/>
                <w:vertAlign w:val="superscript"/>
                <w:lang w:eastAsia="en-GB"/>
              </w:rPr>
              <w:t>th</w:t>
            </w:r>
            <w:r w:rsidR="00B83CE0">
              <w:rPr>
                <w:rFonts w:ascii="Arial" w:hAnsi="Arial" w:cs="Arial"/>
                <w:b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 May</w:t>
            </w:r>
          </w:p>
          <w:p w:rsidR="00535D54" w:rsidRPr="00B83CE0" w:rsidRDefault="00535D54" w:rsidP="00D917E1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</w:p>
          <w:p w:rsidR="00BA4083" w:rsidRPr="003816A1" w:rsidRDefault="00787D56" w:rsidP="00D917E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  <w:r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Create an </w:t>
            </w:r>
            <w:r w:rsidR="00535D54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animation in Autodesk Maya which lasts </w:t>
            </w:r>
            <w:r w:rsidR="005C4DC0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between 20 and 30</w:t>
            </w:r>
            <w:r w:rsidR="00535D54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seconds</w:t>
            </w:r>
            <w:r w:rsidR="00BA4083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based on your idea developed in Task 1</w:t>
            </w:r>
            <w:r w:rsidR="00535D54"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.</w:t>
            </w:r>
            <w:r w:rsidRPr="003816A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3816A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3816A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You must also log your process using for example, asset management, working environment, tools, animation technique and virtual camera.</w:t>
            </w:r>
          </w:p>
          <w:p w:rsidR="00BA4083" w:rsidRPr="003816A1" w:rsidRDefault="00BA4083" w:rsidP="00D917E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D917E1" w:rsidRPr="00E81AAC" w:rsidRDefault="005C4DC0" w:rsidP="00D917E1">
            <w:r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Finally r</w:t>
            </w:r>
            <w:r w:rsidR="00BA4083"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eview your own 3D animation production work.</w:t>
            </w:r>
            <w:r w:rsidR="00E81AAC"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Compare your original intentions vs finished product. Making comments on fitness for purpose, technical qualities, aesthetic qualities, production skills, ideas generation, workflow and time manag</w:t>
            </w:r>
            <w:r w:rsid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ement, technical competence </w:t>
            </w:r>
            <w:r w:rsidR="00E81AAC"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and explaining how you have used 3D development software to create a solution to the brief.</w:t>
            </w:r>
            <w:r w:rsidR="00787D56" w:rsidRPr="00E81AAC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br/>
            </w:r>
          </w:p>
          <w:p w:rsidR="00D917E1" w:rsidRPr="00FA39FD" w:rsidRDefault="002C3D9C" w:rsidP="0020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9C" w:rsidRDefault="002C3D9C">
      <w:r>
        <w:separator/>
      </w:r>
    </w:p>
  </w:endnote>
  <w:endnote w:type="continuationSeparator" w:id="0">
    <w:p w:rsidR="002C3D9C" w:rsidRDefault="002C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9C" w:rsidRDefault="002C3D9C">
      <w:r>
        <w:separator/>
      </w:r>
    </w:p>
  </w:footnote>
  <w:footnote w:type="continuationSeparator" w:id="0">
    <w:p w:rsidR="002C3D9C" w:rsidRDefault="002C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01454"/>
    <w:multiLevelType w:val="hybridMultilevel"/>
    <w:tmpl w:val="27FA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08B5"/>
    <w:multiLevelType w:val="hybridMultilevel"/>
    <w:tmpl w:val="847AD388"/>
    <w:lvl w:ilvl="0" w:tplc="9C04E5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327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039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9E3B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293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23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6F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AAB9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017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A15AB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343A3"/>
    <w:rsid w:val="00157825"/>
    <w:rsid w:val="00170B19"/>
    <w:rsid w:val="00180BB7"/>
    <w:rsid w:val="001C47A6"/>
    <w:rsid w:val="001F2093"/>
    <w:rsid w:val="0020178F"/>
    <w:rsid w:val="00226ACE"/>
    <w:rsid w:val="00241FE0"/>
    <w:rsid w:val="002533FD"/>
    <w:rsid w:val="00267630"/>
    <w:rsid w:val="0027694C"/>
    <w:rsid w:val="00282E92"/>
    <w:rsid w:val="00295960"/>
    <w:rsid w:val="002B1E03"/>
    <w:rsid w:val="002C3A0E"/>
    <w:rsid w:val="002C3D9C"/>
    <w:rsid w:val="002E7836"/>
    <w:rsid w:val="002E7AC5"/>
    <w:rsid w:val="002F0085"/>
    <w:rsid w:val="002F49CF"/>
    <w:rsid w:val="00304ABD"/>
    <w:rsid w:val="0030766A"/>
    <w:rsid w:val="00310CA0"/>
    <w:rsid w:val="00325823"/>
    <w:rsid w:val="00342F72"/>
    <w:rsid w:val="0035502B"/>
    <w:rsid w:val="003816A1"/>
    <w:rsid w:val="00382435"/>
    <w:rsid w:val="00393447"/>
    <w:rsid w:val="0039530C"/>
    <w:rsid w:val="003A2C06"/>
    <w:rsid w:val="003A78FE"/>
    <w:rsid w:val="003C3B44"/>
    <w:rsid w:val="003C74B1"/>
    <w:rsid w:val="003D4B49"/>
    <w:rsid w:val="003E3AD6"/>
    <w:rsid w:val="003E58B3"/>
    <w:rsid w:val="00410F8E"/>
    <w:rsid w:val="00412335"/>
    <w:rsid w:val="00412403"/>
    <w:rsid w:val="00417577"/>
    <w:rsid w:val="00427B66"/>
    <w:rsid w:val="004429BC"/>
    <w:rsid w:val="00453DE7"/>
    <w:rsid w:val="00455D1F"/>
    <w:rsid w:val="00463DAE"/>
    <w:rsid w:val="00471AC7"/>
    <w:rsid w:val="0048034F"/>
    <w:rsid w:val="004A1DCA"/>
    <w:rsid w:val="004A2852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5D54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C4DC0"/>
    <w:rsid w:val="005D0440"/>
    <w:rsid w:val="00614429"/>
    <w:rsid w:val="006153C4"/>
    <w:rsid w:val="00615BF2"/>
    <w:rsid w:val="006301B0"/>
    <w:rsid w:val="006367F3"/>
    <w:rsid w:val="006601D1"/>
    <w:rsid w:val="00660AE6"/>
    <w:rsid w:val="00666E4F"/>
    <w:rsid w:val="00671FC1"/>
    <w:rsid w:val="00677ACA"/>
    <w:rsid w:val="006A74BD"/>
    <w:rsid w:val="006A7BCC"/>
    <w:rsid w:val="006C4CC3"/>
    <w:rsid w:val="006E3E76"/>
    <w:rsid w:val="00707B58"/>
    <w:rsid w:val="00713F83"/>
    <w:rsid w:val="00723AFF"/>
    <w:rsid w:val="00741D89"/>
    <w:rsid w:val="00753DB6"/>
    <w:rsid w:val="00757C92"/>
    <w:rsid w:val="00757E7F"/>
    <w:rsid w:val="0076629C"/>
    <w:rsid w:val="0077338D"/>
    <w:rsid w:val="00775E10"/>
    <w:rsid w:val="00787D56"/>
    <w:rsid w:val="00795163"/>
    <w:rsid w:val="00796673"/>
    <w:rsid w:val="007D3623"/>
    <w:rsid w:val="0082167D"/>
    <w:rsid w:val="00830772"/>
    <w:rsid w:val="00831035"/>
    <w:rsid w:val="0083341C"/>
    <w:rsid w:val="00833AA2"/>
    <w:rsid w:val="00841454"/>
    <w:rsid w:val="00851553"/>
    <w:rsid w:val="0085176B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4CC5"/>
    <w:rsid w:val="008F6C63"/>
    <w:rsid w:val="00910BDC"/>
    <w:rsid w:val="00915F57"/>
    <w:rsid w:val="009412A0"/>
    <w:rsid w:val="00994BBA"/>
    <w:rsid w:val="009A3087"/>
    <w:rsid w:val="009D7A34"/>
    <w:rsid w:val="009F0C43"/>
    <w:rsid w:val="009F169C"/>
    <w:rsid w:val="00A02DA2"/>
    <w:rsid w:val="00A07B19"/>
    <w:rsid w:val="00A27CA5"/>
    <w:rsid w:val="00A31381"/>
    <w:rsid w:val="00A36295"/>
    <w:rsid w:val="00A421BD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01DD"/>
    <w:rsid w:val="00AF6B44"/>
    <w:rsid w:val="00B15F1C"/>
    <w:rsid w:val="00B30D8B"/>
    <w:rsid w:val="00B4179C"/>
    <w:rsid w:val="00B514EF"/>
    <w:rsid w:val="00B63742"/>
    <w:rsid w:val="00B83CE0"/>
    <w:rsid w:val="00B8414A"/>
    <w:rsid w:val="00B841F8"/>
    <w:rsid w:val="00BA4083"/>
    <w:rsid w:val="00BB5F12"/>
    <w:rsid w:val="00BB78FA"/>
    <w:rsid w:val="00BD05FA"/>
    <w:rsid w:val="00BD7981"/>
    <w:rsid w:val="00BE0497"/>
    <w:rsid w:val="00C04639"/>
    <w:rsid w:val="00C14286"/>
    <w:rsid w:val="00C17431"/>
    <w:rsid w:val="00C4457E"/>
    <w:rsid w:val="00C4770D"/>
    <w:rsid w:val="00C64CDB"/>
    <w:rsid w:val="00C7099F"/>
    <w:rsid w:val="00C773C1"/>
    <w:rsid w:val="00C969DF"/>
    <w:rsid w:val="00D04222"/>
    <w:rsid w:val="00D2769B"/>
    <w:rsid w:val="00D3093A"/>
    <w:rsid w:val="00D32FAB"/>
    <w:rsid w:val="00D34C94"/>
    <w:rsid w:val="00D44F40"/>
    <w:rsid w:val="00D53B68"/>
    <w:rsid w:val="00D66181"/>
    <w:rsid w:val="00D744DA"/>
    <w:rsid w:val="00D821BE"/>
    <w:rsid w:val="00D84D3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5DEE"/>
    <w:rsid w:val="00E052B0"/>
    <w:rsid w:val="00E05864"/>
    <w:rsid w:val="00E356E5"/>
    <w:rsid w:val="00E42CA9"/>
    <w:rsid w:val="00E46530"/>
    <w:rsid w:val="00E50A3D"/>
    <w:rsid w:val="00E51860"/>
    <w:rsid w:val="00E57382"/>
    <w:rsid w:val="00E63D87"/>
    <w:rsid w:val="00E70C81"/>
    <w:rsid w:val="00E74CC4"/>
    <w:rsid w:val="00E7721A"/>
    <w:rsid w:val="00E81AAC"/>
    <w:rsid w:val="00E8458D"/>
    <w:rsid w:val="00E8757A"/>
    <w:rsid w:val="00EB6308"/>
    <w:rsid w:val="00ED6E32"/>
    <w:rsid w:val="00EF30A3"/>
    <w:rsid w:val="00F008E3"/>
    <w:rsid w:val="00F03733"/>
    <w:rsid w:val="00F05DDE"/>
    <w:rsid w:val="00F10CCE"/>
    <w:rsid w:val="00F338AE"/>
    <w:rsid w:val="00F65719"/>
    <w:rsid w:val="00F7446B"/>
    <w:rsid w:val="00F765B6"/>
    <w:rsid w:val="00F837EC"/>
    <w:rsid w:val="00F92756"/>
    <w:rsid w:val="00FA39FD"/>
    <w:rsid w:val="00FB5749"/>
    <w:rsid w:val="00FB631C"/>
    <w:rsid w:val="00FC615F"/>
    <w:rsid w:val="00FC6FB2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8B327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9</cp:revision>
  <cp:lastPrinted>2015-10-05T12:12:00Z</cp:lastPrinted>
  <dcterms:created xsi:type="dcterms:W3CDTF">2018-03-13T10:15:00Z</dcterms:created>
  <dcterms:modified xsi:type="dcterms:W3CDTF">2018-03-20T19:19:00Z</dcterms:modified>
</cp:coreProperties>
</file>