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90" w:rsidRPr="00561B90" w:rsidRDefault="00561B90">
      <w:r>
        <w:rPr>
          <w:b/>
          <w:sz w:val="28"/>
        </w:rPr>
        <w:t xml:space="preserve">Note some good additional information on security here: </w:t>
      </w:r>
      <w:hyperlink r:id="rId5" w:history="1">
        <w:r>
          <w:rPr>
            <w:rStyle w:val="Hyperlink"/>
          </w:rPr>
          <w:t>https://www.titanhq.com/complete-network-security-checklist</w:t>
        </w:r>
      </w:hyperlink>
      <w:bookmarkStart w:id="0" w:name="_GoBack"/>
      <w:bookmarkEnd w:id="0"/>
    </w:p>
    <w:p w:rsidR="00D13A6F" w:rsidRPr="00D13A6F" w:rsidRDefault="00D13A6F">
      <w:pPr>
        <w:rPr>
          <w:b/>
          <w:sz w:val="28"/>
        </w:rPr>
      </w:pPr>
      <w:r w:rsidRPr="00D13A6F">
        <w:rPr>
          <w:b/>
          <w:sz w:val="28"/>
        </w:rPr>
        <w:t>Security Policy Basics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784FAB" w:rsidTr="00784FAB">
        <w:tc>
          <w:tcPr>
            <w:tcW w:w="12186" w:type="dxa"/>
            <w:shd w:val="clear" w:color="auto" w:fill="9CC2E5" w:themeFill="accent1" w:themeFillTint="99"/>
          </w:tcPr>
          <w:p w:rsidR="00784FAB" w:rsidRPr="00784FAB" w:rsidRDefault="00784FAB" w:rsidP="00784FAB">
            <w:pPr>
              <w:rPr>
                <w:b/>
                <w:sz w:val="28"/>
              </w:rPr>
            </w:pPr>
            <w:r w:rsidRPr="00784FAB">
              <w:rPr>
                <w:b/>
                <w:sz w:val="28"/>
              </w:rPr>
              <w:t>Requirement</w:t>
            </w:r>
          </w:p>
        </w:tc>
        <w:tc>
          <w:tcPr>
            <w:tcW w:w="1762" w:type="dxa"/>
            <w:shd w:val="clear" w:color="auto" w:fill="9CC2E5" w:themeFill="accent1" w:themeFillTint="99"/>
          </w:tcPr>
          <w:p w:rsidR="00784FAB" w:rsidRPr="00784FAB" w:rsidRDefault="00784FAB" w:rsidP="00784FAB">
            <w:pPr>
              <w:rPr>
                <w:b/>
                <w:sz w:val="28"/>
              </w:rPr>
            </w:pPr>
            <w:r w:rsidRPr="00784FAB">
              <w:rPr>
                <w:b/>
                <w:sz w:val="28"/>
              </w:rPr>
              <w:t>Done?</w:t>
            </w:r>
          </w:p>
        </w:tc>
      </w:tr>
      <w:tr w:rsidR="005079CE" w:rsidTr="00A606F1">
        <w:tc>
          <w:tcPr>
            <w:tcW w:w="12186" w:type="dxa"/>
            <w:shd w:val="clear" w:color="auto" w:fill="DEEAF6" w:themeFill="accent1" w:themeFillTint="33"/>
          </w:tcPr>
          <w:p w:rsidR="005079CE" w:rsidRPr="00784FAB" w:rsidRDefault="005079CE" w:rsidP="00784F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Firewall configuration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:rsidR="005079CE" w:rsidRPr="00784FAB" w:rsidRDefault="005079CE" w:rsidP="00784FAB">
            <w:pPr>
              <w:rPr>
                <w:b/>
                <w:sz w:val="28"/>
              </w:rPr>
            </w:pPr>
          </w:p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>F</w:t>
            </w:r>
            <w:r w:rsidRPr="00784FAB">
              <w:rPr>
                <w:sz w:val="28"/>
                <w:szCs w:val="18"/>
              </w:rPr>
              <w:t xml:space="preserve">irewall or equivalent in place to protect their internal network and devices against unauthorised access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The password on the firewall device should be changed from the default to an alternative strong password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5079CE" w:rsidRDefault="00784FAB" w:rsidP="00784FAB">
            <w:pPr>
              <w:pStyle w:val="Default"/>
              <w:rPr>
                <w:b/>
                <w:sz w:val="28"/>
                <w:szCs w:val="18"/>
              </w:rPr>
            </w:pPr>
            <w:r w:rsidRPr="005079CE">
              <w:rPr>
                <w:b/>
                <w:sz w:val="28"/>
                <w:szCs w:val="18"/>
              </w:rPr>
              <w:t>The firewall password is: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at least 8 characters long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tabs>
                <w:tab w:val="left" w:pos="2115"/>
                <w:tab w:val="right" w:pos="11119"/>
              </w:tabs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not the same as the username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does not contain any identical characters next to each other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is not a dictionary word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includes upper and lower case letters, numbers and special characters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has not been reused within a predetermined time period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5079CE">
            <w:pPr>
              <w:pStyle w:val="Default"/>
              <w:numPr>
                <w:ilvl w:val="0"/>
                <w:numId w:val="3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has not been used for another account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Each rule set on the firewall </w:t>
            </w:r>
            <w:r w:rsidRPr="00784FAB">
              <w:rPr>
                <w:sz w:val="28"/>
                <w:szCs w:val="18"/>
              </w:rPr>
              <w:t xml:space="preserve">is </w:t>
            </w:r>
            <w:r w:rsidRPr="00784FAB">
              <w:rPr>
                <w:sz w:val="28"/>
                <w:szCs w:val="18"/>
              </w:rPr>
              <w:t xml:space="preserve">authorised and documented including an explanation of the business need for this rule.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Unapproved or vulnerable services should be blocked at the gateway firewall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Any permissive firewall rules that are no longer required should be disabled as soon as possible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784FAB" w:rsidTr="00784FAB">
        <w:tc>
          <w:tcPr>
            <w:tcW w:w="12186" w:type="dxa"/>
          </w:tcPr>
          <w:p w:rsidR="00784FAB" w:rsidRPr="00784FAB" w:rsidRDefault="00784FAB" w:rsidP="00784FAB">
            <w:pPr>
              <w:pStyle w:val="Default"/>
              <w:rPr>
                <w:sz w:val="18"/>
                <w:szCs w:val="18"/>
              </w:rPr>
            </w:pPr>
            <w:r w:rsidRPr="00784FAB">
              <w:rPr>
                <w:sz w:val="28"/>
                <w:szCs w:val="18"/>
              </w:rPr>
              <w:t>The firewall’s boundary administration settings should not be accessible from the internet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</w:tcPr>
          <w:p w:rsidR="00784FAB" w:rsidRDefault="00784FAB" w:rsidP="00784FAB"/>
        </w:tc>
      </w:tr>
      <w:tr w:rsidR="00A606F1" w:rsidTr="00A606F1">
        <w:tc>
          <w:tcPr>
            <w:tcW w:w="12186" w:type="dxa"/>
            <w:shd w:val="clear" w:color="auto" w:fill="BDD6EE" w:themeFill="accent1" w:themeFillTint="66"/>
          </w:tcPr>
          <w:p w:rsidR="00A606F1" w:rsidRPr="00784FAB" w:rsidRDefault="00A606F1" w:rsidP="00A606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Network devices including PC’s &amp; wireless</w:t>
            </w:r>
            <w:r>
              <w:rPr>
                <w:b/>
                <w:sz w:val="28"/>
              </w:rPr>
              <w:t xml:space="preserve"> configuration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A606F1" w:rsidRPr="00784FAB" w:rsidRDefault="00A606F1" w:rsidP="00A606F1">
            <w:pPr>
              <w:rPr>
                <w:b/>
                <w:sz w:val="28"/>
              </w:rPr>
            </w:pPr>
          </w:p>
        </w:tc>
      </w:tr>
      <w:tr w:rsidR="00A606F1" w:rsidTr="00784FAB">
        <w:tc>
          <w:tcPr>
            <w:tcW w:w="12186" w:type="dxa"/>
          </w:tcPr>
          <w:p w:rsidR="00A606F1" w:rsidRPr="00784FAB" w:rsidRDefault="00A606F1" w:rsidP="00A606F1">
            <w:pPr>
              <w:pStyle w:val="Defaul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All unnecessary user accounts, guest or admin accounts should be removed or disabled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rPr>
                <w:b/>
                <w:sz w:val="28"/>
                <w:szCs w:val="18"/>
              </w:rPr>
            </w:pPr>
            <w:r w:rsidRPr="005079CE">
              <w:rPr>
                <w:b/>
                <w:sz w:val="28"/>
                <w:szCs w:val="18"/>
              </w:rPr>
              <w:t xml:space="preserve">All user account passwords meet the following requirements: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784FAB" w:rsidRDefault="00A606F1" w:rsidP="00A606F1">
            <w:pPr>
              <w:pStyle w:val="Default"/>
              <w:numPr>
                <w:ilvl w:val="0"/>
                <w:numId w:val="4"/>
              </w:numPr>
              <w:jc w:val="right"/>
              <w:rPr>
                <w:sz w:val="28"/>
                <w:szCs w:val="18"/>
              </w:rPr>
            </w:pPr>
            <w:r w:rsidRPr="00784FAB">
              <w:rPr>
                <w:sz w:val="28"/>
                <w:szCs w:val="18"/>
              </w:rPr>
              <w:t xml:space="preserve">has been changed from the default password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numPr>
                <w:ilvl w:val="0"/>
                <w:numId w:val="4"/>
              </w:numPr>
              <w:jc w:val="right"/>
              <w:rPr>
                <w:sz w:val="28"/>
                <w:szCs w:val="18"/>
              </w:rPr>
            </w:pPr>
            <w:r w:rsidRPr="005079CE">
              <w:rPr>
                <w:sz w:val="28"/>
                <w:szCs w:val="18"/>
              </w:rPr>
              <w:lastRenderedPageBreak/>
              <w:t xml:space="preserve">at least 8 characters long </w:t>
            </w:r>
          </w:p>
          <w:p w:rsidR="00A606F1" w:rsidRPr="005079CE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numPr>
                <w:ilvl w:val="0"/>
                <w:numId w:val="4"/>
              </w:numPr>
              <w:jc w:val="right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not the same as the username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numPr>
                <w:ilvl w:val="0"/>
                <w:numId w:val="4"/>
              </w:numPr>
              <w:jc w:val="right"/>
              <w:rPr>
                <w:sz w:val="28"/>
                <w:szCs w:val="18"/>
              </w:rPr>
            </w:pPr>
            <w:r w:rsidRPr="005079CE">
              <w:rPr>
                <w:sz w:val="28"/>
                <w:szCs w:val="18"/>
              </w:rPr>
              <w:t xml:space="preserve">does not contain any identical characters next to each other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is not a dictionary word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includes upper and lower case letters, numbers and special characters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has not been reused within a predetermined time period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has not been used for another account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rPr>
                <w:sz w:val="28"/>
                <w:szCs w:val="18"/>
              </w:rPr>
            </w:pPr>
            <w:r w:rsidRPr="005079CE">
              <w:rPr>
                <w:sz w:val="28"/>
                <w:szCs w:val="18"/>
              </w:rPr>
              <w:t xml:space="preserve">All unnecessary software applications and utilities should be removed or disabled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rPr>
                <w:sz w:val="28"/>
                <w:szCs w:val="18"/>
              </w:rPr>
            </w:pPr>
            <w:r w:rsidRPr="005079CE">
              <w:rPr>
                <w:sz w:val="28"/>
                <w:szCs w:val="18"/>
              </w:rPr>
              <w:t xml:space="preserve">All auto-run features should be disabled including for removable storage media and for network folders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5079CE" w:rsidRDefault="00A606F1" w:rsidP="00A606F1">
            <w:pPr>
              <w:pStyle w:val="Default"/>
              <w:rPr>
                <w:sz w:val="28"/>
                <w:szCs w:val="18"/>
              </w:rPr>
            </w:pPr>
            <w:r w:rsidRPr="005079CE">
              <w:rPr>
                <w:sz w:val="28"/>
                <w:szCs w:val="18"/>
              </w:rPr>
              <w:t xml:space="preserve">An operating systems with integrated desktop firewall should be used on desktop PCs and laptops and configured to block unapproved connections by default. In Windows operating systems from Windows 7 onwards this is built in but needs to be active and configured.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A606F1">
        <w:tc>
          <w:tcPr>
            <w:tcW w:w="12186" w:type="dxa"/>
            <w:shd w:val="clear" w:color="auto" w:fill="BDD6EE" w:themeFill="accent1" w:themeFillTint="66"/>
          </w:tcPr>
          <w:p w:rsidR="00A606F1" w:rsidRDefault="00A606F1" w:rsidP="00A606F1">
            <w:r w:rsidRPr="00A606F1">
              <w:rPr>
                <w:b/>
                <w:sz w:val="28"/>
              </w:rPr>
              <w:t>User account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All users accounts and their privileges should be subject to an approval process and should be documented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Admin privileges and any other special access privileges should be restricted to authorised individuals and documented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Admin accounts should only be used to perform admin tasks and not for everyday access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Admin accounts should be set to require a password change every 60 days or less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>Every individual user should have a unique user name and user account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rPr>
                <w:rFonts w:ascii="Calibri" w:hAnsi="Calibri" w:cs="Calibri"/>
                <w:b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Every user password should meet the following requirements: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at least 8 characters long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not the same as the username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does not contain any identical characters next to each other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is not a dictionary word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includes upper and lower case letters, numbers and special characters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has not been reused within a predetermined time period 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numPr>
                <w:ilvl w:val="0"/>
                <w:numId w:val="6"/>
              </w:numPr>
              <w:jc w:val="righ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>has n</w:t>
            </w:r>
            <w:r w:rsidRPr="00A606F1">
              <w:rPr>
                <w:sz w:val="28"/>
                <w:szCs w:val="18"/>
              </w:rPr>
              <w:t>ot been used for another account</w:t>
            </w:r>
          </w:p>
          <w:p w:rsidR="00A606F1" w:rsidRPr="00A606F1" w:rsidRDefault="00A606F1" w:rsidP="00A606F1">
            <w:pPr>
              <w:jc w:val="right"/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>Any user account with special privileges or admin rights should be removed or disabled when no longer required or if the individual changes role or leaves the organisation or after a predefined length of inactivity (</w:t>
            </w:r>
            <w:proofErr w:type="spellStart"/>
            <w:r w:rsidRPr="00A606F1">
              <w:rPr>
                <w:sz w:val="28"/>
                <w:szCs w:val="18"/>
              </w:rPr>
              <w:t>eg</w:t>
            </w:r>
            <w:proofErr w:type="spellEnd"/>
            <w:r w:rsidRPr="00A606F1">
              <w:rPr>
                <w:sz w:val="28"/>
                <w:szCs w:val="18"/>
              </w:rPr>
              <w:t xml:space="preserve">. if the account is not used for 90 days then it is disabled)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A606F1">
        <w:tc>
          <w:tcPr>
            <w:tcW w:w="12186" w:type="dxa"/>
            <w:shd w:val="clear" w:color="auto" w:fill="BDD6EE" w:themeFill="accent1" w:themeFillTint="66"/>
          </w:tcPr>
          <w:p w:rsidR="00A606F1" w:rsidRPr="00A606F1" w:rsidRDefault="00A606F1" w:rsidP="00A606F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2"/>
              </w:rPr>
            </w:pPr>
            <w:r w:rsidRPr="00A606F1">
              <w:rPr>
                <w:rFonts w:asciiTheme="minorHAnsi" w:hAnsiTheme="minorHAnsi" w:cstheme="minorBidi"/>
                <w:b/>
                <w:color w:val="auto"/>
                <w:sz w:val="28"/>
                <w:szCs w:val="22"/>
              </w:rPr>
              <w:t xml:space="preserve">Malware Protection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  <w:shd w:val="clear" w:color="auto" w:fill="BDD6EE" w:themeFill="accent1" w:themeFillTint="66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Malware protection software is to be installed on all computers that can access the internet or are capable of accessing the internet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tabs>
                <w:tab w:val="left" w:pos="1140"/>
              </w:tabs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ab/>
            </w:r>
          </w:p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Malware protection software is to be kept up to date daily </w:t>
            </w:r>
          </w:p>
          <w:p w:rsidR="00A606F1" w:rsidRPr="00A606F1" w:rsidRDefault="00A606F1" w:rsidP="00A606F1">
            <w:pPr>
              <w:tabs>
                <w:tab w:val="left" w:pos="1140"/>
              </w:tabs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Malware protection software should be configured to scan files automatically upon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 xml:space="preserve">access and to scan web pages when being accessed via a web browser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lastRenderedPageBreak/>
              <w:t xml:space="preserve">Malware protection software should be configured to perform regular scans of all </w:t>
            </w:r>
          </w:p>
          <w:p w:rsidR="00A606F1" w:rsidRPr="00A606F1" w:rsidRDefault="00A606F1" w:rsidP="00A606F1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A606F1">
              <w:rPr>
                <w:rFonts w:ascii="Calibri" w:hAnsi="Calibri" w:cs="Calibri"/>
                <w:color w:val="000000"/>
                <w:sz w:val="28"/>
                <w:szCs w:val="18"/>
              </w:rPr>
              <w:t xml:space="preserve">Files </w:t>
            </w:r>
          </w:p>
        </w:tc>
        <w:tc>
          <w:tcPr>
            <w:tcW w:w="1762" w:type="dxa"/>
          </w:tcPr>
          <w:p w:rsidR="00A606F1" w:rsidRDefault="00A606F1" w:rsidP="00A606F1"/>
        </w:tc>
      </w:tr>
      <w:tr w:rsidR="00A606F1" w:rsidTr="00784FAB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Malware protection software should prevent connections to malicious websites on the internet (e.g. by using website blacklisting). </w:t>
            </w:r>
          </w:p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A606F1"/>
        </w:tc>
      </w:tr>
    </w:tbl>
    <w:p w:rsidR="00CA640C" w:rsidRDefault="00CA640C" w:rsidP="00784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A606F1" w:rsidTr="00A606F1">
        <w:tc>
          <w:tcPr>
            <w:tcW w:w="12186" w:type="dxa"/>
            <w:shd w:val="clear" w:color="auto" w:fill="BDD6EE" w:themeFill="accent1" w:themeFillTint="66"/>
          </w:tcPr>
          <w:p w:rsidR="00A606F1" w:rsidRPr="00A606F1" w:rsidRDefault="00A606F1" w:rsidP="00A606F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8"/>
                <w:szCs w:val="22"/>
              </w:rPr>
            </w:pPr>
            <w:r w:rsidRPr="00A606F1">
              <w:rPr>
                <w:rFonts w:asciiTheme="minorHAnsi" w:hAnsiTheme="minorHAnsi" w:cstheme="minorBidi"/>
                <w:b/>
                <w:color w:val="auto"/>
                <w:sz w:val="28"/>
                <w:szCs w:val="22"/>
              </w:rPr>
              <w:t xml:space="preserve">Software Patch Management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  <w:shd w:val="clear" w:color="auto" w:fill="BDD6EE" w:themeFill="accent1" w:themeFillTint="66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Software on any devices that are connected to or are capable of connecting to the internet must be licensed and supported to ensure vulnerabilities are investigated and patches made available.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All software updates and security patches that are made available should be installed in a timely manner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Any unsupported software should be removed from any computer or device capable of connecting to the internet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  <w:shd w:val="clear" w:color="auto" w:fill="BDD6EE" w:themeFill="accent1" w:themeFillTint="66"/>
          </w:tcPr>
          <w:p w:rsidR="00A606F1" w:rsidRDefault="00A606F1" w:rsidP="00784FAB">
            <w:r w:rsidRPr="00A606F1">
              <w:rPr>
                <w:b/>
                <w:sz w:val="28"/>
              </w:rPr>
              <w:t>Other considerations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Wireless Protected Setup (WPS) to be disabled on all wireless devices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Universal Plug n Play (UPnP) to be disabled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Guest </w:t>
            </w:r>
            <w:proofErr w:type="spellStart"/>
            <w:r w:rsidRPr="00A606F1">
              <w:rPr>
                <w:sz w:val="28"/>
                <w:szCs w:val="18"/>
              </w:rPr>
              <w:t>WiFi</w:t>
            </w:r>
            <w:proofErr w:type="spellEnd"/>
            <w:r w:rsidRPr="00A606F1">
              <w:rPr>
                <w:sz w:val="28"/>
                <w:szCs w:val="18"/>
              </w:rPr>
              <w:t xml:space="preserve"> access to be implemented for visitors and employee owned devices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Employee owned devices that can access company email or information will require malware software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lastRenderedPageBreak/>
              <w:t xml:space="preserve">All network servers must have a daily automated backup solution with backup data stored securely offsite (encrypted)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Encryption of all sensitive data stored on mobile devices and removable storage devices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Do not allow staff to use file sharing or cloud storage services for company data such as </w:t>
            </w:r>
            <w:proofErr w:type="spellStart"/>
            <w:r w:rsidRPr="00A606F1">
              <w:rPr>
                <w:sz w:val="28"/>
                <w:szCs w:val="18"/>
              </w:rPr>
              <w:t>DropBox</w:t>
            </w:r>
            <w:proofErr w:type="spellEnd"/>
            <w:r w:rsidRPr="00A606F1">
              <w:rPr>
                <w:sz w:val="28"/>
                <w:szCs w:val="18"/>
              </w:rPr>
              <w:t xml:space="preserve">, OneDrive, Google Drive, iCloud – unless they are authorised by and secured for your organisation. </w:t>
            </w:r>
          </w:p>
          <w:p w:rsidR="00A606F1" w:rsidRPr="00A606F1" w:rsidRDefault="00A606F1" w:rsidP="00784FAB">
            <w:pPr>
              <w:rPr>
                <w:rFonts w:ascii="Calibri" w:hAnsi="Calibri" w:cs="Calibri"/>
                <w:color w:val="000000"/>
                <w:sz w:val="28"/>
                <w:szCs w:val="18"/>
              </w:rPr>
            </w:pPr>
          </w:p>
        </w:tc>
        <w:tc>
          <w:tcPr>
            <w:tcW w:w="1762" w:type="dxa"/>
          </w:tcPr>
          <w:p w:rsidR="00A606F1" w:rsidRDefault="00A606F1" w:rsidP="00784FAB"/>
        </w:tc>
      </w:tr>
      <w:tr w:rsidR="00A606F1" w:rsidTr="00A606F1">
        <w:tc>
          <w:tcPr>
            <w:tcW w:w="12186" w:type="dxa"/>
          </w:tcPr>
          <w:p w:rsidR="00A606F1" w:rsidRPr="00A606F1" w:rsidRDefault="00A606F1" w:rsidP="00A606F1">
            <w:pPr>
              <w:pStyle w:val="Default"/>
              <w:rPr>
                <w:sz w:val="28"/>
                <w:szCs w:val="18"/>
              </w:rPr>
            </w:pPr>
            <w:r w:rsidRPr="00A606F1">
              <w:rPr>
                <w:sz w:val="28"/>
                <w:szCs w:val="18"/>
              </w:rPr>
              <w:t xml:space="preserve">Staff should not be permitted to use personal social media accounts on organisation-owned devices or on any devices connected to the network unless specifically authorised to do so. </w:t>
            </w:r>
          </w:p>
          <w:p w:rsidR="00A606F1" w:rsidRDefault="00A606F1" w:rsidP="00A606F1">
            <w:pPr>
              <w:ind w:firstLine="720"/>
            </w:pPr>
          </w:p>
        </w:tc>
        <w:tc>
          <w:tcPr>
            <w:tcW w:w="1762" w:type="dxa"/>
          </w:tcPr>
          <w:p w:rsidR="00A606F1" w:rsidRDefault="00A606F1" w:rsidP="00784FAB"/>
        </w:tc>
      </w:tr>
    </w:tbl>
    <w:p w:rsidR="00A606F1" w:rsidRPr="00784FAB" w:rsidRDefault="00A606F1" w:rsidP="00784FAB"/>
    <w:sectPr w:rsidR="00A606F1" w:rsidRPr="00784FAB" w:rsidSect="00784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E71"/>
    <w:multiLevelType w:val="hybridMultilevel"/>
    <w:tmpl w:val="1D222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28B"/>
    <w:multiLevelType w:val="hybridMultilevel"/>
    <w:tmpl w:val="E68E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80F"/>
    <w:multiLevelType w:val="hybridMultilevel"/>
    <w:tmpl w:val="9F4C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60BC"/>
    <w:multiLevelType w:val="hybridMultilevel"/>
    <w:tmpl w:val="94F89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5BC"/>
    <w:multiLevelType w:val="hybridMultilevel"/>
    <w:tmpl w:val="941ED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1602"/>
    <w:multiLevelType w:val="hybridMultilevel"/>
    <w:tmpl w:val="0758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AB"/>
    <w:rsid w:val="005079CE"/>
    <w:rsid w:val="00561B90"/>
    <w:rsid w:val="00784FAB"/>
    <w:rsid w:val="00A606F1"/>
    <w:rsid w:val="00CA640C"/>
    <w:rsid w:val="00D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321A"/>
  <w15:chartTrackingRefBased/>
  <w15:docId w15:val="{FBA5E52A-ED26-4327-82A3-C8BD3A2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6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tanhq.com/complete-network-security-check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2</cp:revision>
  <dcterms:created xsi:type="dcterms:W3CDTF">2019-06-03T14:57:00Z</dcterms:created>
  <dcterms:modified xsi:type="dcterms:W3CDTF">2019-06-03T15:30:00Z</dcterms:modified>
</cp:coreProperties>
</file>